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8664" w14:textId="528EFB75" w:rsidR="0039243C" w:rsidRPr="0039243C" w:rsidRDefault="00094576" w:rsidP="0039243C">
      <w:pPr>
        <w:rPr>
          <w:rFonts w:ascii="Calibri" w:eastAsia="Calibri" w:hAnsi="Calibri" w:cs="Calibri"/>
        </w:rPr>
      </w:pPr>
      <w:r w:rsidRPr="0039243C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3FFBD5" wp14:editId="54BDBA68">
            <wp:simplePos x="0" y="0"/>
            <wp:positionH relativeFrom="margin">
              <wp:posOffset>4859655</wp:posOffset>
            </wp:positionH>
            <wp:positionV relativeFrom="paragraph">
              <wp:posOffset>123825</wp:posOffset>
            </wp:positionV>
            <wp:extent cx="1543050" cy="1028700"/>
            <wp:effectExtent l="0" t="0" r="0" b="0"/>
            <wp:wrapSquare wrapText="bothSides"/>
            <wp:docPr id="4" name="Picture 4" descr="Special Education / Sign Language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cial Education / Sign Language Resour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A6D7C" w14:textId="3DC357D2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At Holly Ridge Center</w:t>
      </w:r>
      <w:r w:rsidR="00CF7EB7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we use American Sign Language (ASL) to help bridge the communication gap when young babies and toddlers are learning to communicate with spoken language. A fantastic way to support their language development is to say the word, show the sign and </w:t>
      </w:r>
      <w:r w:rsidR="00CF7EB7">
        <w:rPr>
          <w:rStyle w:val="normaltextrun"/>
          <w:rFonts w:ascii="Calibri" w:hAnsi="Calibri" w:cs="Calibri"/>
          <w:sz w:val="22"/>
          <w:szCs w:val="22"/>
        </w:rPr>
        <w:t>repeat it</w:t>
      </w:r>
      <w:r>
        <w:rPr>
          <w:rStyle w:val="normaltextrun"/>
          <w:rFonts w:ascii="Calibri" w:hAnsi="Calibri" w:cs="Calibri"/>
          <w:sz w:val="22"/>
          <w:szCs w:val="22"/>
        </w:rPr>
        <w:t>. It is like a sandwich of hearing the word, then seeing the sign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hearing the word again.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D70B1B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D1FB94" w14:textId="27C67F9C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 September at Holly Ridge Center, we have the theme of Going Back to School, apples, weather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friendship, all themes we see in the fall. Below are ASL signs around these themes. Enjoy!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AD1E7A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7713A0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School: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38AAC8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https://www.signingsavvy.com/search/school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FC8356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475B6D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School Bus: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8B2EA0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https://www.handspeak.com/word/index.php?id=6389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889BA6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C7FBE2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Apples: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16D901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https://www.handspeak.com/word/index.php?id=97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8FD546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F5DD6F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Play: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3CC098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https://www.signingsavvy.com/sign/PLAY/325/1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B555D1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AA2186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Friends: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D4C90E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https://www.signingsavvy.com/sign/PLAY/325/1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31DA7B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D49FED" w14:textId="6156A6FF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Apple Tree: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081B8A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https://www.youtube.com/watch?v=psnjVx5F-BQ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17EF2E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315722D" w14:textId="5451683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Fall: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C9D12E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https://www.signingsavvy.com/sign/FALL/561/1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E25A39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AC30FF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Rain: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E07CE1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https://www.signingsavvy.com/sign/RAIN/347/1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23A032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C5A3EA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Classroom: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2E0453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https://www.signingsavvy.com/search/classroom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68C676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925C55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Teacher: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ECFCF2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https://www.handspeak.com/word/index.php?id=2156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B0C879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07ADD7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A4C975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833BBC" w14:textId="73E2DD74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Contributed by Lizzie Ostag August 2022</w:t>
      </w: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24977EBB" w14:textId="77777777" w:rsidR="0042494D" w:rsidRDefault="0042494D" w:rsidP="00424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20A982" w14:textId="46CFCBCE" w:rsidR="00094576" w:rsidRPr="00094576" w:rsidRDefault="00094576" w:rsidP="0042494D">
      <w:pPr>
        <w:rPr>
          <w:rFonts w:ascii="Calibri" w:eastAsia="Calibri" w:hAnsi="Calibri" w:cs="Calibri"/>
        </w:rPr>
      </w:pPr>
    </w:p>
    <w:sectPr w:rsidR="00094576" w:rsidRPr="0009457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4593" w14:textId="77777777" w:rsidR="0039243C" w:rsidRDefault="0039243C" w:rsidP="0039243C">
      <w:pPr>
        <w:spacing w:after="0" w:line="240" w:lineRule="auto"/>
      </w:pPr>
      <w:r>
        <w:separator/>
      </w:r>
    </w:p>
  </w:endnote>
  <w:endnote w:type="continuationSeparator" w:id="0">
    <w:p w14:paraId="5B4A59E8" w14:textId="77777777" w:rsidR="0039243C" w:rsidRDefault="0039243C" w:rsidP="0039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4E61" w14:textId="77777777" w:rsidR="0039243C" w:rsidRDefault="0039243C" w:rsidP="0039243C">
      <w:pPr>
        <w:spacing w:after="0" w:line="240" w:lineRule="auto"/>
      </w:pPr>
      <w:r>
        <w:separator/>
      </w:r>
    </w:p>
  </w:footnote>
  <w:footnote w:type="continuationSeparator" w:id="0">
    <w:p w14:paraId="580675AC" w14:textId="77777777" w:rsidR="0039243C" w:rsidRDefault="0039243C" w:rsidP="0039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81A6" w14:textId="1714E573" w:rsidR="0039243C" w:rsidRPr="0039243C" w:rsidRDefault="0039243C" w:rsidP="0039243C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</w:rPr>
    </w:pPr>
    <w:r w:rsidRPr="0039243C">
      <w:rPr>
        <w:rFonts w:ascii="Garamond" w:eastAsia="Calibri" w:hAnsi="Garamond" w:cs="Times New Roman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149EA78E" wp14:editId="258EBBCB">
          <wp:simplePos x="0" y="0"/>
          <wp:positionH relativeFrom="column">
            <wp:posOffset>-85725</wp:posOffset>
          </wp:positionH>
          <wp:positionV relativeFrom="paragraph">
            <wp:posOffset>-152400</wp:posOffset>
          </wp:positionV>
          <wp:extent cx="798830" cy="487680"/>
          <wp:effectExtent l="0" t="0" r="1270" b="7620"/>
          <wp:wrapSquare wrapText="bothSides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494D">
      <w:rPr>
        <w:rFonts w:ascii="Garamond" w:eastAsia="Calibri" w:hAnsi="Garamond" w:cs="Times New Roman"/>
        <w:sz w:val="40"/>
        <w:szCs w:val="40"/>
      </w:rPr>
      <w:t>September</w:t>
    </w:r>
    <w:r w:rsidRPr="0039243C">
      <w:rPr>
        <w:rFonts w:ascii="Garamond" w:eastAsia="Calibri" w:hAnsi="Garamond" w:cs="Times New Roman"/>
        <w:sz w:val="40"/>
        <w:szCs w:val="40"/>
      </w:rPr>
      <w:t xml:space="preserve"> ASL Signs</w:t>
    </w:r>
  </w:p>
  <w:p w14:paraId="3702671D" w14:textId="77777777" w:rsidR="0039243C" w:rsidRDefault="00392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3C"/>
    <w:rsid w:val="00094576"/>
    <w:rsid w:val="0039243C"/>
    <w:rsid w:val="0042494D"/>
    <w:rsid w:val="00734863"/>
    <w:rsid w:val="00A45B46"/>
    <w:rsid w:val="00A57F5D"/>
    <w:rsid w:val="00CF7EB7"/>
    <w:rsid w:val="00F0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57B5"/>
  <w15:chartTrackingRefBased/>
  <w15:docId w15:val="{D3625CAF-C341-4FE2-B4B2-EB965AFD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4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24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43C"/>
  </w:style>
  <w:style w:type="paragraph" w:styleId="Footer">
    <w:name w:val="footer"/>
    <w:basedOn w:val="Normal"/>
    <w:link w:val="FooterChar"/>
    <w:uiPriority w:val="99"/>
    <w:unhideWhenUsed/>
    <w:rsid w:val="0039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43C"/>
  </w:style>
  <w:style w:type="paragraph" w:customStyle="1" w:styleId="paragraph">
    <w:name w:val="paragraph"/>
    <w:basedOn w:val="Normal"/>
    <w:rsid w:val="0042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2494D"/>
  </w:style>
  <w:style w:type="character" w:customStyle="1" w:styleId="eop">
    <w:name w:val="eop"/>
    <w:basedOn w:val="DefaultParagraphFont"/>
    <w:rsid w:val="0042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speak.com/word/index.php?id=6389" TargetMode="External"/><Relationship Id="rId13" Type="http://schemas.openxmlformats.org/officeDocument/2006/relationships/hyperlink" Target="https://www.signingsavvy.com/sign/FALL/561/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signingsavvy.com/search/school" TargetMode="External"/><Relationship Id="rId12" Type="http://schemas.openxmlformats.org/officeDocument/2006/relationships/hyperlink" Target="https://www.youtube.com/watch?v=psnjVx5F-BQ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handspeak.com/word/index.php?id=2156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signingsavvy.com/sign/PLAY/325/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igningsavvy.com/search/classroom" TargetMode="External"/><Relationship Id="rId10" Type="http://schemas.openxmlformats.org/officeDocument/2006/relationships/hyperlink" Target="https://www.signingsavvy.com/sign/PLAY/325/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handspeak.com/word/index.php?id=97" TargetMode="External"/><Relationship Id="rId14" Type="http://schemas.openxmlformats.org/officeDocument/2006/relationships/hyperlink" Target="https://www.signingsavvy.com/sign/RAIN/347/1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F34A863201B44B3F02ECA8AA807FE" ma:contentTypeVersion="17" ma:contentTypeDescription="Create a new document." ma:contentTypeScope="" ma:versionID="fcac8d5d9eb504ca21231cc3373adb0d">
  <xsd:schema xmlns:xsd="http://www.w3.org/2001/XMLSchema" xmlns:xs="http://www.w3.org/2001/XMLSchema" xmlns:p="http://schemas.microsoft.com/office/2006/metadata/properties" xmlns:ns2="83368f1b-4a66-412c-ab0a-5ec31c2c00f8" xmlns:ns3="c58756be-5c26-4c9b-8492-80d94f4f59ca" targetNamespace="http://schemas.microsoft.com/office/2006/metadata/properties" ma:root="true" ma:fieldsID="50b5492a9b085d577aa64a074347468c" ns2:_="" ns3:_="">
    <xsd:import namespace="83368f1b-4a66-412c-ab0a-5ec31c2c00f8"/>
    <xsd:import namespace="c58756be-5c26-4c9b-8492-80d94f4f5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68f1b-4a66-412c-ab0a-5ec31c2c0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c0adc8-779a-41f3-95c6-5453c5a66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756be-5c26-4c9b-8492-80d94f4f5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0094c8-fb43-45c5-b89e-89d773392ce7}" ma:internalName="TaxCatchAll" ma:showField="CatchAllData" ma:web="c58756be-5c26-4c9b-8492-80d94f4f5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368f1b-4a66-412c-ab0a-5ec31c2c00f8">
      <Terms xmlns="http://schemas.microsoft.com/office/infopath/2007/PartnerControls"/>
    </lcf76f155ced4ddcb4097134ff3c332f>
    <TaxCatchAll xmlns="c58756be-5c26-4c9b-8492-80d94f4f59ca" xsi:nil="true"/>
  </documentManagement>
</p:properties>
</file>

<file path=customXml/itemProps1.xml><?xml version="1.0" encoding="utf-8"?>
<ds:datastoreItem xmlns:ds="http://schemas.openxmlformats.org/officeDocument/2006/customXml" ds:itemID="{8EBD643F-B71E-4B0B-8C96-C0F067A951B0}"/>
</file>

<file path=customXml/itemProps2.xml><?xml version="1.0" encoding="utf-8"?>
<ds:datastoreItem xmlns:ds="http://schemas.openxmlformats.org/officeDocument/2006/customXml" ds:itemID="{DB77881F-5AA2-4014-BA5A-66236BE6E4FD}"/>
</file>

<file path=customXml/itemProps3.xml><?xml version="1.0" encoding="utf-8"?>
<ds:datastoreItem xmlns:ds="http://schemas.openxmlformats.org/officeDocument/2006/customXml" ds:itemID="{0317338E-C67B-4558-BEB0-6FFC1D8FA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Lundberg</dc:creator>
  <cp:keywords/>
  <dc:description/>
  <cp:lastModifiedBy>Christina Lundberg</cp:lastModifiedBy>
  <cp:revision>3</cp:revision>
  <dcterms:created xsi:type="dcterms:W3CDTF">2022-08-23T17:43:00Z</dcterms:created>
  <dcterms:modified xsi:type="dcterms:W3CDTF">2022-08-23T17:43:00Z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0x010100B01F34A863201B44B3F02ECA8AA807FE</vt:lpwstr>
  </property>
</Properties>
</file>